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88B40" w14:textId="519EB6E8" w:rsidR="0065097B" w:rsidRDefault="00000000" w:rsidP="00A53BF2">
      <w:pPr>
        <w:tabs>
          <w:tab w:val="left" w:pos="1985"/>
          <w:tab w:val="left" w:pos="5670"/>
        </w:tabs>
        <w:spacing w:line="360" w:lineRule="auto"/>
        <w:ind w:left="2" w:hanging="4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Tournoi de </w:t>
      </w:r>
      <w:r w:rsidR="00A056A0">
        <w:rPr>
          <w:rFonts w:ascii="Calibri" w:eastAsia="Calibri" w:hAnsi="Calibri" w:cs="Calibri"/>
          <w:b/>
          <w:sz w:val="36"/>
          <w:szCs w:val="36"/>
        </w:rPr>
        <w:t>Doubles Séniors</w:t>
      </w:r>
    </w:p>
    <w:p w14:paraId="2D72D484" w14:textId="77777777" w:rsidR="0065097B" w:rsidRDefault="00000000">
      <w:pPr>
        <w:tabs>
          <w:tab w:val="left" w:pos="1985"/>
          <w:tab w:val="left" w:pos="5670"/>
        </w:tabs>
        <w:spacing w:line="360" w:lineRule="auto"/>
        <w:ind w:left="0" w:hanging="2"/>
        <w:jc w:val="center"/>
        <w:rPr>
          <w:rFonts w:ascii="Calibri" w:eastAsia="Calibri" w:hAnsi="Calibri" w:cs="Calibri"/>
          <w:sz w:val="24"/>
        </w:rPr>
      </w:pPr>
      <w:hyperlink r:id="rId8">
        <w:r>
          <w:rPr>
            <w:rFonts w:ascii="Calibri" w:eastAsia="Calibri" w:hAnsi="Calibri" w:cs="Calibri"/>
            <w:color w:val="0000FF"/>
            <w:sz w:val="24"/>
            <w:u w:val="single"/>
          </w:rPr>
          <w:t>bad.sclerheu@gmail.com</w:t>
        </w:r>
      </w:hyperlink>
    </w:p>
    <w:p w14:paraId="294FA39F" w14:textId="77777777" w:rsidR="0065097B" w:rsidRDefault="00000000">
      <w:pPr>
        <w:spacing w:line="360" w:lineRule="auto"/>
        <w:ind w:left="0" w:hanging="2"/>
        <w:jc w:val="center"/>
        <w:rPr>
          <w:rFonts w:ascii="Calibri" w:eastAsia="Calibri" w:hAnsi="Calibri" w:cs="Calibri"/>
          <w:sz w:val="24"/>
        </w:rPr>
      </w:pPr>
      <w:hyperlink r:id="rId9">
        <w:r>
          <w:rPr>
            <w:rFonts w:ascii="Calibri" w:eastAsia="Calibri" w:hAnsi="Calibri" w:cs="Calibri"/>
            <w:color w:val="0000FF"/>
            <w:sz w:val="24"/>
            <w:u w:val="single"/>
          </w:rPr>
          <w:t>https://sclerheubadminton.wordpress.com/</w:t>
        </w:r>
      </w:hyperlink>
    </w:p>
    <w:p w14:paraId="6F44D22A" w14:textId="77777777" w:rsidR="0065097B" w:rsidRDefault="0065097B">
      <w:pPr>
        <w:spacing w:line="360" w:lineRule="auto"/>
        <w:ind w:left="0" w:hanging="2"/>
        <w:jc w:val="center"/>
        <w:rPr>
          <w:rFonts w:ascii="Calibri" w:eastAsia="Calibri" w:hAnsi="Calibri" w:cs="Calibri"/>
          <w:sz w:val="24"/>
        </w:rPr>
      </w:pPr>
    </w:p>
    <w:p w14:paraId="3E3F996F" w14:textId="77777777" w:rsidR="0065097B" w:rsidRDefault="00000000">
      <w:pPr>
        <w:tabs>
          <w:tab w:val="left" w:pos="1985"/>
          <w:tab w:val="left" w:pos="5670"/>
        </w:tabs>
        <w:ind w:left="2" w:hanging="4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smallCaps/>
          <w:sz w:val="40"/>
          <w:szCs w:val="40"/>
        </w:rPr>
        <w:t>INVITATION AU</w:t>
      </w:r>
    </w:p>
    <w:p w14:paraId="28EDFAB0" w14:textId="5DD957E8" w:rsidR="0065097B" w:rsidRDefault="00000000" w:rsidP="00A056A0">
      <w:pPr>
        <w:pBdr>
          <w:top w:val="single" w:sz="4" w:space="1" w:color="000000"/>
          <w:left w:val="single" w:sz="4" w:space="10" w:color="000000"/>
          <w:bottom w:val="single" w:sz="4" w:space="1" w:color="000000"/>
          <w:right w:val="single" w:sz="4" w:space="4" w:color="000000"/>
        </w:pBdr>
        <w:tabs>
          <w:tab w:val="left" w:pos="1985"/>
          <w:tab w:val="left" w:pos="5670"/>
        </w:tabs>
        <w:ind w:left="1" w:hanging="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Tournoi Départemental</w:t>
      </w:r>
      <w:r w:rsidR="00A056A0">
        <w:rPr>
          <w:rFonts w:ascii="Calibri" w:eastAsia="Calibri" w:hAnsi="Calibri" w:cs="Calibri"/>
          <w:b/>
          <w:sz w:val="32"/>
          <w:szCs w:val="32"/>
        </w:rPr>
        <w:t xml:space="preserve"> Sénior</w:t>
      </w:r>
    </w:p>
    <w:p w14:paraId="4CB6F0BA" w14:textId="38B0CF09" w:rsidR="0065097B" w:rsidRDefault="00A056A0" w:rsidP="00A056A0">
      <w:pPr>
        <w:pBdr>
          <w:top w:val="single" w:sz="4" w:space="1" w:color="000000"/>
          <w:left w:val="single" w:sz="4" w:space="10" w:color="000000"/>
          <w:bottom w:val="single" w:sz="4" w:space="1" w:color="000000"/>
          <w:right w:val="single" w:sz="4" w:space="4" w:color="000000"/>
        </w:pBdr>
        <w:tabs>
          <w:tab w:val="left" w:pos="1985"/>
          <w:tab w:val="left" w:pos="5670"/>
        </w:tabs>
        <w:ind w:left="1" w:hanging="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Doubles Dames, Doubles Hommes et Double Mixte Promotion P10-11-12</w:t>
      </w:r>
    </w:p>
    <w:p w14:paraId="213DF1A7" w14:textId="458A58EB" w:rsidR="0065097B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5670"/>
        </w:tabs>
        <w:spacing w:before="120" w:after="120" w:line="240" w:lineRule="auto"/>
        <w:ind w:left="0" w:hanging="2"/>
        <w:jc w:val="center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  <w:u w:val="single"/>
        </w:rPr>
        <w:t>N°</w:t>
      </w:r>
      <w:r w:rsidR="00E07A82">
        <w:rPr>
          <w:rFonts w:ascii="Calibri" w:eastAsia="Calibri" w:hAnsi="Calibri" w:cs="Calibri"/>
          <w:b/>
          <w:color w:val="000000"/>
          <w:sz w:val="24"/>
          <w:u w:val="single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u w:val="single"/>
        </w:rPr>
        <w:t>autorisation</w:t>
      </w:r>
      <w:r>
        <w:rPr>
          <w:rFonts w:ascii="Calibri" w:eastAsia="Calibri" w:hAnsi="Calibri" w:cs="Calibri"/>
          <w:b/>
          <w:color w:val="000000"/>
          <w:sz w:val="24"/>
        </w:rPr>
        <w:t xml:space="preserve"> : </w:t>
      </w:r>
      <w:r w:rsidR="00A05BEC" w:rsidRPr="00A05BEC">
        <w:rPr>
          <w:rFonts w:ascii="Calibri" w:eastAsia="Calibri" w:hAnsi="Calibri" w:cs="Calibri"/>
          <w:b/>
          <w:color w:val="000000"/>
          <w:sz w:val="24"/>
        </w:rPr>
        <w:t>22.BRET.35/TI.D./009</w:t>
      </w:r>
    </w:p>
    <w:p w14:paraId="606C6497" w14:textId="0D7251AF" w:rsidR="0065097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985"/>
          <w:tab w:val="left" w:pos="5670"/>
        </w:tabs>
        <w:ind w:left="2" w:hanging="4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Dimanche </w:t>
      </w:r>
      <w:r w:rsidR="00E07A82">
        <w:rPr>
          <w:rFonts w:ascii="Calibri" w:eastAsia="Calibri" w:hAnsi="Calibri" w:cs="Calibri"/>
          <w:b/>
          <w:sz w:val="36"/>
          <w:szCs w:val="36"/>
        </w:rPr>
        <w:t>29 janvier 2023</w:t>
      </w:r>
    </w:p>
    <w:p w14:paraId="395BD54A" w14:textId="77777777" w:rsidR="0065097B" w:rsidRDefault="00000000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985"/>
          <w:tab w:val="left" w:pos="5670"/>
        </w:tabs>
        <w:spacing w:after="240" w:line="240" w:lineRule="auto"/>
        <w:ind w:left="2" w:hanging="4"/>
        <w:jc w:val="center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>Salle 1 COSEC LE RHEU</w:t>
      </w:r>
    </w:p>
    <w:p w14:paraId="131248F5" w14:textId="754A2701" w:rsidR="0065097B" w:rsidRDefault="00000000">
      <w:pPr>
        <w:tabs>
          <w:tab w:val="left" w:pos="1985"/>
          <w:tab w:val="left" w:pos="5670"/>
        </w:tabs>
        <w:ind w:left="1" w:hanging="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Référent</w:t>
      </w:r>
      <w:r>
        <w:rPr>
          <w:rFonts w:ascii="Calibri" w:eastAsia="Calibri" w:hAnsi="Calibri" w:cs="Calibri"/>
          <w:sz w:val="28"/>
          <w:szCs w:val="28"/>
        </w:rPr>
        <w:t> :</w:t>
      </w:r>
      <w:r w:rsidR="00E07A82">
        <w:rPr>
          <w:rFonts w:ascii="Calibri" w:eastAsia="Calibri" w:hAnsi="Calibri" w:cs="Calibri"/>
          <w:sz w:val="28"/>
          <w:szCs w:val="28"/>
        </w:rPr>
        <w:t xml:space="preserve"> </w:t>
      </w:r>
      <w:r w:rsidR="00E07A82" w:rsidRPr="00E07A82">
        <w:rPr>
          <w:rFonts w:ascii="Calibri" w:eastAsia="Calibri" w:hAnsi="Calibri" w:cs="Calibri"/>
          <w:sz w:val="28"/>
          <w:szCs w:val="28"/>
        </w:rPr>
        <w:t>Rozenn CAILLAREC</w:t>
      </w:r>
      <w:r>
        <w:rPr>
          <w:rFonts w:ascii="Calibri" w:eastAsia="Calibri" w:hAnsi="Calibri" w:cs="Calibri"/>
          <w:sz w:val="28"/>
          <w:szCs w:val="28"/>
        </w:rPr>
        <w:t xml:space="preserve">. </w:t>
      </w:r>
      <w:r>
        <w:rPr>
          <w:rFonts w:ascii="Calibri" w:eastAsia="Calibri" w:hAnsi="Calibri" w:cs="Calibri"/>
          <w:b/>
          <w:sz w:val="28"/>
          <w:szCs w:val="28"/>
        </w:rPr>
        <w:t>Inscription</w:t>
      </w:r>
      <w:r>
        <w:rPr>
          <w:rFonts w:ascii="Calibri" w:eastAsia="Calibri" w:hAnsi="Calibri" w:cs="Calibri"/>
          <w:sz w:val="28"/>
          <w:szCs w:val="28"/>
        </w:rPr>
        <w:t xml:space="preserve"> : </w:t>
      </w:r>
      <w:r w:rsidR="00E07A82">
        <w:rPr>
          <w:rFonts w:ascii="Calibri" w:eastAsia="Calibri" w:hAnsi="Calibri" w:cs="Calibri"/>
          <w:sz w:val="28"/>
          <w:szCs w:val="28"/>
        </w:rPr>
        <w:t>11</w:t>
      </w:r>
      <w:r>
        <w:rPr>
          <w:rFonts w:ascii="Calibri" w:eastAsia="Calibri" w:hAnsi="Calibri" w:cs="Calibri"/>
          <w:sz w:val="28"/>
          <w:szCs w:val="28"/>
        </w:rPr>
        <w:t>.00 € par joueur.</w:t>
      </w:r>
    </w:p>
    <w:p w14:paraId="0FA3C689" w14:textId="77777777" w:rsidR="0092496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5670"/>
        </w:tabs>
        <w:spacing w:line="240" w:lineRule="auto"/>
        <w:ind w:left="1" w:hanging="3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Limitation des inscriptions à </w:t>
      </w:r>
      <w:r w:rsidR="0000607A">
        <w:rPr>
          <w:rFonts w:ascii="Calibri" w:eastAsia="Calibri" w:hAnsi="Calibri" w:cs="Calibri"/>
          <w:b/>
          <w:color w:val="000000"/>
          <w:sz w:val="28"/>
          <w:szCs w:val="28"/>
        </w:rPr>
        <w:t>96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joueurs. </w:t>
      </w:r>
    </w:p>
    <w:p w14:paraId="3F85A703" w14:textId="779E5159" w:rsidR="0065097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5670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Aucune inscription ne sera prise par téléphone.</w:t>
      </w:r>
    </w:p>
    <w:p w14:paraId="0564E6ED" w14:textId="2ED30F32" w:rsidR="0065097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5670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Le comité d’organisation se réserve le droit de clore les inscriptions avant la date limite dès que les tableaux seront complets. Aucune annulation d’inscription ne sera plus prise en compte au-delà du </w:t>
      </w:r>
      <w:r w:rsidR="00E07A82">
        <w:rPr>
          <w:rFonts w:ascii="Calibri" w:eastAsia="Calibri" w:hAnsi="Calibri" w:cs="Calibri"/>
          <w:color w:val="000000"/>
          <w:sz w:val="22"/>
          <w:szCs w:val="22"/>
        </w:rPr>
        <w:t>26</w:t>
      </w:r>
      <w:r>
        <w:rPr>
          <w:rFonts w:ascii="Calibri" w:eastAsia="Calibri" w:hAnsi="Calibri" w:cs="Calibri"/>
          <w:color w:val="000000"/>
          <w:sz w:val="22"/>
          <w:szCs w:val="22"/>
        </w:rPr>
        <w:t>/0</w:t>
      </w:r>
      <w:r w:rsidR="00E07A82"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/</w:t>
      </w:r>
      <w:r w:rsidR="00E07A82">
        <w:rPr>
          <w:rFonts w:ascii="Calibri" w:eastAsia="Calibri" w:hAnsi="Calibri" w:cs="Calibri"/>
          <w:color w:val="000000"/>
          <w:sz w:val="22"/>
          <w:szCs w:val="22"/>
        </w:rPr>
        <w:t>23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à 20h00. Elle sera alors considérée comme un forfait et devra être justifiée auprès du comité départemental. Les matchs se joueront en </w:t>
      </w:r>
      <w:r w:rsidR="00E07A82"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sets gagnants de 21 points tie break pour les dames et les hommes.</w:t>
      </w:r>
    </w:p>
    <w:p w14:paraId="71FACBC0" w14:textId="6284BED9" w:rsidR="00A6299C" w:rsidRDefault="00A6299C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5670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La nombre de tableau</w:t>
      </w:r>
      <w:r w:rsidR="00924965">
        <w:rPr>
          <w:rFonts w:ascii="Calibri" w:eastAsia="Calibri" w:hAnsi="Calibri" w:cs="Calibri"/>
          <w:color w:val="000000"/>
          <w:sz w:val="22"/>
          <w:szCs w:val="22"/>
        </w:rPr>
        <w:t xml:space="preserve"> par joueur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est limité à 1.</w:t>
      </w:r>
    </w:p>
    <w:p w14:paraId="0AFBB47E" w14:textId="3E5F3C28" w:rsidR="0065097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567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Téléphone sur place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: </w:t>
      </w:r>
      <w:r w:rsidR="00E07A82">
        <w:rPr>
          <w:rFonts w:ascii="Calibri" w:eastAsia="Calibri" w:hAnsi="Calibri" w:cs="Calibri"/>
          <w:color w:val="000000"/>
          <w:sz w:val="28"/>
          <w:szCs w:val="28"/>
        </w:rPr>
        <w:t>Rozenn CAILLAREC</w:t>
      </w:r>
      <w:r w:rsidR="00B52DF7">
        <w:rPr>
          <w:rFonts w:ascii="Calibri" w:eastAsia="Calibri" w:hAnsi="Calibri" w:cs="Calibri"/>
          <w:color w:val="000000"/>
          <w:sz w:val="28"/>
          <w:szCs w:val="28"/>
        </w:rPr>
        <w:t xml:space="preserve"> 0668847667</w:t>
      </w:r>
    </w:p>
    <w:p w14:paraId="7548078F" w14:textId="4D7923E5" w:rsidR="0065097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567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Restauration sur place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 : sandwichs, boissons chaudes et fraîches, </w:t>
      </w:r>
      <w:r w:rsidR="00E07A82">
        <w:rPr>
          <w:rFonts w:ascii="Calibri" w:eastAsia="Calibri" w:hAnsi="Calibri" w:cs="Calibri"/>
          <w:color w:val="000000"/>
          <w:sz w:val="28"/>
          <w:szCs w:val="28"/>
        </w:rPr>
        <w:t>crêpes</w:t>
      </w:r>
      <w:r>
        <w:rPr>
          <w:rFonts w:ascii="Calibri" w:eastAsia="Calibri" w:hAnsi="Calibri" w:cs="Calibri"/>
          <w:color w:val="000000"/>
          <w:sz w:val="28"/>
          <w:szCs w:val="28"/>
        </w:rPr>
        <w:t>, friandises, etc.</w:t>
      </w:r>
    </w:p>
    <w:p w14:paraId="6756E538" w14:textId="6EDB1E0E" w:rsidR="0065097B" w:rsidRDefault="00000000">
      <w:pPr>
        <w:tabs>
          <w:tab w:val="left" w:pos="1985"/>
          <w:tab w:val="left" w:pos="5670"/>
        </w:tabs>
        <w:ind w:left="1" w:hanging="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Volants</w:t>
      </w:r>
      <w:r>
        <w:rPr>
          <w:rFonts w:ascii="Calibri" w:eastAsia="Calibri" w:hAnsi="Calibri" w:cs="Calibri"/>
          <w:sz w:val="28"/>
          <w:szCs w:val="28"/>
        </w:rPr>
        <w:t xml:space="preserve">: Yonex MAVIS </w:t>
      </w:r>
      <w:r w:rsidR="00E07A82">
        <w:rPr>
          <w:rFonts w:ascii="Calibri" w:eastAsia="Calibri" w:hAnsi="Calibri" w:cs="Calibri"/>
          <w:sz w:val="28"/>
          <w:szCs w:val="28"/>
        </w:rPr>
        <w:t>20</w:t>
      </w:r>
      <w:r>
        <w:rPr>
          <w:rFonts w:ascii="Calibri" w:eastAsia="Calibri" w:hAnsi="Calibri" w:cs="Calibri"/>
          <w:sz w:val="28"/>
          <w:szCs w:val="28"/>
        </w:rPr>
        <w:t xml:space="preserve">00 fournis par les organisateurs. </w:t>
      </w:r>
    </w:p>
    <w:p w14:paraId="0BA48152" w14:textId="77777777" w:rsidR="0065097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5670"/>
        </w:tabs>
        <w:spacing w:after="120"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Récompenses</w:t>
      </w:r>
      <w:r>
        <w:rPr>
          <w:rFonts w:ascii="Calibri" w:eastAsia="Calibri" w:hAnsi="Calibri" w:cs="Calibri"/>
          <w:color w:val="000000"/>
          <w:sz w:val="28"/>
          <w:szCs w:val="28"/>
        </w:rPr>
        <w:t> : Lots divers.</w:t>
      </w:r>
    </w:p>
    <w:p w14:paraId="4101D073" w14:textId="25EFB277" w:rsidR="0065097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5670"/>
        </w:tabs>
        <w:spacing w:after="120" w:line="240" w:lineRule="auto"/>
        <w:ind w:left="1" w:hanging="3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Accueil et pointage à 8 h </w:t>
      </w:r>
      <w:r w:rsidR="00924965">
        <w:rPr>
          <w:rFonts w:ascii="Calibri" w:eastAsia="Calibri" w:hAnsi="Calibri" w:cs="Calibri"/>
          <w:color w:val="000000"/>
          <w:sz w:val="28"/>
          <w:szCs w:val="28"/>
        </w:rPr>
        <w:t>00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à salle 1 du COSEC Le Rheu. Début des matchs à 9 h</w:t>
      </w:r>
      <w:r w:rsidR="0000607A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="00924965">
        <w:rPr>
          <w:rFonts w:ascii="Calibri" w:eastAsia="Calibri" w:hAnsi="Calibri" w:cs="Calibri"/>
          <w:color w:val="000000"/>
          <w:sz w:val="28"/>
          <w:szCs w:val="28"/>
        </w:rPr>
        <w:t>0</w:t>
      </w:r>
      <w:r w:rsidR="0000607A">
        <w:rPr>
          <w:rFonts w:ascii="Calibri" w:eastAsia="Calibri" w:hAnsi="Calibri" w:cs="Calibri"/>
          <w:color w:val="000000"/>
          <w:sz w:val="28"/>
          <w:szCs w:val="28"/>
        </w:rPr>
        <w:t>0</w:t>
      </w:r>
      <w:r>
        <w:rPr>
          <w:rFonts w:ascii="Calibri" w:eastAsia="Calibri" w:hAnsi="Calibri" w:cs="Calibri"/>
          <w:color w:val="000000"/>
          <w:sz w:val="28"/>
          <w:szCs w:val="28"/>
        </w:rPr>
        <w:t>.</w:t>
      </w:r>
    </w:p>
    <w:p w14:paraId="7DA6A550" w14:textId="15296E0D" w:rsidR="0065097B" w:rsidRDefault="00000000">
      <w:pPr>
        <w:spacing w:line="360" w:lineRule="auto"/>
        <w:ind w:left="0" w:hanging="2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Tous les renseignements utiles à l'évolution des inscriptions seront mises en ligne sur le site du SCR bad</w:t>
      </w:r>
      <w:r w:rsidR="00E07A82">
        <w:rPr>
          <w:rFonts w:ascii="Calibri" w:eastAsia="Calibri" w:hAnsi="Calibri" w:cs="Calibri"/>
          <w:sz w:val="24"/>
        </w:rPr>
        <w:t>minton</w:t>
      </w:r>
      <w:r>
        <w:rPr>
          <w:rFonts w:ascii="Calibri" w:eastAsia="Calibri" w:hAnsi="Calibri" w:cs="Calibri"/>
          <w:sz w:val="24"/>
        </w:rPr>
        <w:t xml:space="preserve">  : </w:t>
      </w:r>
      <w:hyperlink r:id="rId10">
        <w:r>
          <w:rPr>
            <w:rFonts w:ascii="Calibri" w:eastAsia="Calibri" w:hAnsi="Calibri" w:cs="Calibri"/>
            <w:sz w:val="24"/>
          </w:rPr>
          <w:t>https://sclerheubadminton.wordpress.com/</w:t>
        </w:r>
      </w:hyperlink>
    </w:p>
    <w:p w14:paraId="7D20F096" w14:textId="77777777" w:rsidR="0065097B" w:rsidRDefault="0065097B">
      <w:pPr>
        <w:spacing w:line="360" w:lineRule="auto"/>
        <w:ind w:left="1" w:hanging="3"/>
        <w:jc w:val="center"/>
        <w:rPr>
          <w:rFonts w:ascii="Calibri" w:eastAsia="Calibri" w:hAnsi="Calibri" w:cs="Calibri"/>
          <w:sz w:val="28"/>
          <w:szCs w:val="28"/>
        </w:rPr>
      </w:pPr>
    </w:p>
    <w:p w14:paraId="73BA9483" w14:textId="77777777" w:rsidR="0065097B" w:rsidRDefault="0065097B">
      <w:pPr>
        <w:spacing w:line="360" w:lineRule="auto"/>
        <w:ind w:left="1" w:hanging="3"/>
        <w:jc w:val="center"/>
        <w:rPr>
          <w:rFonts w:ascii="Calibri" w:eastAsia="Calibri" w:hAnsi="Calibri" w:cs="Calibri"/>
          <w:sz w:val="28"/>
          <w:szCs w:val="28"/>
        </w:rPr>
      </w:pPr>
    </w:p>
    <w:p w14:paraId="57E066B1" w14:textId="77777777" w:rsidR="0065097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5670"/>
        </w:tabs>
        <w:spacing w:after="120"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ab/>
      </w:r>
    </w:p>
    <w:p w14:paraId="56D06CF1" w14:textId="77777777" w:rsidR="0065097B" w:rsidRDefault="0065097B">
      <w:pPr>
        <w:spacing w:line="360" w:lineRule="auto"/>
        <w:ind w:left="0" w:hanging="2"/>
        <w:jc w:val="center"/>
        <w:rPr>
          <w:rFonts w:ascii="Calibri" w:eastAsia="Calibri" w:hAnsi="Calibri" w:cs="Calibri"/>
          <w:sz w:val="24"/>
        </w:rPr>
      </w:pPr>
    </w:p>
    <w:p w14:paraId="14F02ED2" w14:textId="77777777" w:rsidR="0065097B" w:rsidRDefault="00000000">
      <w:pPr>
        <w:tabs>
          <w:tab w:val="left" w:pos="1985"/>
          <w:tab w:val="left" w:pos="5670"/>
        </w:tabs>
        <w:spacing w:line="360" w:lineRule="auto"/>
        <w:ind w:left="0" w:hanging="2"/>
        <w:jc w:val="center"/>
        <w:rPr>
          <w:rFonts w:ascii="Calibri" w:eastAsia="Calibri" w:hAnsi="Calibri" w:cs="Calibri"/>
          <w:sz w:val="40"/>
          <w:szCs w:val="40"/>
        </w:rPr>
      </w:pPr>
      <w:r>
        <w:br w:type="page"/>
      </w:r>
    </w:p>
    <w:p w14:paraId="5D40FCE3" w14:textId="77777777" w:rsidR="0065097B" w:rsidRDefault="00000000">
      <w:pPr>
        <w:tabs>
          <w:tab w:val="left" w:pos="1985"/>
          <w:tab w:val="left" w:pos="5670"/>
        </w:tabs>
        <w:spacing w:line="360" w:lineRule="auto"/>
        <w:ind w:left="2" w:hanging="4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lastRenderedPageBreak/>
        <w:t xml:space="preserve">FEUILLE D’INSCRIPTION </w:t>
      </w:r>
    </w:p>
    <w:p w14:paraId="21327F10" w14:textId="13B0EC6E" w:rsidR="0065097B" w:rsidRDefault="00000000" w:rsidP="00A53BF2">
      <w:pPr>
        <w:tabs>
          <w:tab w:val="left" w:pos="1985"/>
          <w:tab w:val="left" w:pos="5670"/>
        </w:tabs>
        <w:spacing w:line="360" w:lineRule="auto"/>
        <w:ind w:left="1" w:hanging="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Tournoi de </w:t>
      </w:r>
      <w:r w:rsidR="00E07A82">
        <w:rPr>
          <w:rFonts w:ascii="Calibri" w:eastAsia="Calibri" w:hAnsi="Calibri" w:cs="Calibri"/>
          <w:b/>
          <w:sz w:val="32"/>
          <w:szCs w:val="32"/>
        </w:rPr>
        <w:t>Doubles</w:t>
      </w:r>
      <w:r>
        <w:rPr>
          <w:rFonts w:ascii="Calibri" w:eastAsia="Calibri" w:hAnsi="Calibri" w:cs="Calibri"/>
          <w:b/>
          <w:sz w:val="32"/>
          <w:szCs w:val="32"/>
        </w:rPr>
        <w:t xml:space="preserve"> </w:t>
      </w:r>
      <w:r w:rsidR="00E07A82">
        <w:rPr>
          <w:rFonts w:ascii="Calibri" w:eastAsia="Calibri" w:hAnsi="Calibri" w:cs="Calibri"/>
          <w:b/>
          <w:sz w:val="32"/>
          <w:szCs w:val="32"/>
        </w:rPr>
        <w:t>Séniors</w:t>
      </w:r>
      <w:r>
        <w:rPr>
          <w:rFonts w:ascii="Calibri" w:eastAsia="Calibri" w:hAnsi="Calibri" w:cs="Calibri"/>
          <w:b/>
          <w:sz w:val="32"/>
          <w:szCs w:val="32"/>
        </w:rPr>
        <w:t xml:space="preserve"> </w:t>
      </w:r>
    </w:p>
    <w:p w14:paraId="29414030" w14:textId="77777777" w:rsidR="0065097B" w:rsidRDefault="00000000" w:rsidP="00A53BF2">
      <w:pPr>
        <w:tabs>
          <w:tab w:val="left" w:pos="1985"/>
          <w:tab w:val="left" w:pos="5670"/>
        </w:tabs>
        <w:spacing w:line="360" w:lineRule="auto"/>
        <w:ind w:left="0" w:hanging="2"/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>Séries : P10-P11-P12</w:t>
      </w:r>
    </w:p>
    <w:p w14:paraId="47482DD4" w14:textId="77777777" w:rsidR="0065097B" w:rsidRDefault="00000000">
      <w:pPr>
        <w:tabs>
          <w:tab w:val="left" w:pos="1985"/>
          <w:tab w:val="left" w:pos="5670"/>
        </w:tabs>
        <w:spacing w:line="360" w:lineRule="auto"/>
        <w:ind w:left="0" w:hanging="2"/>
        <w:jc w:val="center"/>
        <w:rPr>
          <w:rFonts w:ascii="Calibri" w:eastAsia="Calibri" w:hAnsi="Calibri" w:cs="Calibri"/>
          <w:sz w:val="24"/>
        </w:rPr>
      </w:pPr>
      <w:hyperlink r:id="rId11">
        <w:r>
          <w:rPr>
            <w:rFonts w:ascii="Calibri" w:eastAsia="Calibri" w:hAnsi="Calibri" w:cs="Calibri"/>
            <w:color w:val="0000FF"/>
            <w:sz w:val="24"/>
            <w:u w:val="single"/>
          </w:rPr>
          <w:t>bad.sclerheu@gmail.com</w:t>
        </w:r>
      </w:hyperlink>
    </w:p>
    <w:p w14:paraId="3713074A" w14:textId="77777777" w:rsidR="0065097B" w:rsidRDefault="00000000">
      <w:pPr>
        <w:spacing w:line="360" w:lineRule="auto"/>
        <w:ind w:left="0" w:hanging="2"/>
        <w:jc w:val="center"/>
        <w:rPr>
          <w:rFonts w:ascii="Calibri" w:eastAsia="Calibri" w:hAnsi="Calibri" w:cs="Calibri"/>
          <w:sz w:val="24"/>
        </w:rPr>
      </w:pPr>
      <w:hyperlink r:id="rId12">
        <w:r>
          <w:rPr>
            <w:rFonts w:ascii="Calibri" w:eastAsia="Calibri" w:hAnsi="Calibri" w:cs="Calibri"/>
            <w:color w:val="0000FF"/>
            <w:sz w:val="24"/>
            <w:u w:val="single"/>
          </w:rPr>
          <w:t>https://sclerheubadminton.wordpress.com/</w:t>
        </w:r>
      </w:hyperlink>
    </w:p>
    <w:p w14:paraId="700B8396" w14:textId="637086CA" w:rsidR="0065097B" w:rsidRDefault="00000000">
      <w:pPr>
        <w:spacing w:line="360" w:lineRule="auto"/>
        <w:ind w:left="0" w:hanging="2"/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</w:rPr>
        <w:tab/>
      </w:r>
      <w:r w:rsidR="00E07A82" w:rsidRPr="00E07A82">
        <w:rPr>
          <w:rFonts w:ascii="Calibri" w:eastAsia="Calibri" w:hAnsi="Calibri" w:cs="Calibri"/>
          <w:b/>
          <w:sz w:val="24"/>
        </w:rPr>
        <w:t>Rozenn CAILLAREC</w:t>
      </w:r>
      <w:r>
        <w:rPr>
          <w:rFonts w:ascii="Calibri" w:eastAsia="Calibri" w:hAnsi="Calibri" w:cs="Calibri"/>
          <w:b/>
          <w:sz w:val="24"/>
        </w:rPr>
        <w:t xml:space="preserve">   -   </w:t>
      </w:r>
      <w:r>
        <w:rPr>
          <w:rFonts w:ascii="Calibri" w:eastAsia="Calibri" w:hAnsi="Calibri" w:cs="Calibri"/>
          <w:sz w:val="24"/>
        </w:rPr>
        <w:t xml:space="preserve">Tél. : </w:t>
      </w:r>
      <w:r w:rsidRPr="00645412">
        <w:rPr>
          <w:rFonts w:ascii="Calibri" w:eastAsia="Calibri" w:hAnsi="Calibri" w:cs="Calibri"/>
          <w:b/>
          <w:sz w:val="24"/>
        </w:rPr>
        <w:t>0668</w:t>
      </w:r>
      <w:r w:rsidR="00E07A82" w:rsidRPr="00645412">
        <w:rPr>
          <w:rFonts w:ascii="Calibri" w:eastAsia="Calibri" w:hAnsi="Calibri" w:cs="Calibri"/>
          <w:b/>
          <w:sz w:val="24"/>
        </w:rPr>
        <w:t>847667</w:t>
      </w:r>
    </w:p>
    <w:tbl>
      <w:tblPr>
        <w:tblStyle w:val="a"/>
        <w:tblW w:w="103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377"/>
      </w:tblGrid>
      <w:tr w:rsidR="00924965" w14:paraId="7018B4B8" w14:textId="77777777" w:rsidTr="00924965">
        <w:trPr>
          <w:cantSplit/>
          <w:jc w:val="center"/>
        </w:trPr>
        <w:tc>
          <w:tcPr>
            <w:tcW w:w="10377" w:type="dxa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14:paraId="04C40C4E" w14:textId="45F461F8" w:rsidR="00924965" w:rsidRDefault="00924965">
            <w:pPr>
              <w:ind w:left="0" w:hanging="2"/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Tournoi de Double du S.C. Le Rheu Badminton</w:t>
            </w:r>
          </w:p>
        </w:tc>
      </w:tr>
      <w:tr w:rsidR="00924965" w14:paraId="0348C88E" w14:textId="77777777" w:rsidTr="00924965">
        <w:trPr>
          <w:cantSplit/>
          <w:trHeight w:val="851"/>
          <w:jc w:val="center"/>
        </w:trPr>
        <w:tc>
          <w:tcPr>
            <w:tcW w:w="103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F87A072" w14:textId="5083DBAD" w:rsidR="00924965" w:rsidRDefault="00924965">
            <w:pPr>
              <w:tabs>
                <w:tab w:val="left" w:pos="3294"/>
              </w:tabs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 :</w:t>
            </w:r>
          </w:p>
          <w:p w14:paraId="6D8F5B9B" w14:textId="03CEEA55" w:rsidR="00924965" w:rsidRDefault="00924965">
            <w:pPr>
              <w:tabs>
                <w:tab w:val="left" w:pos="3294"/>
              </w:tabs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Prénom :</w:t>
            </w:r>
          </w:p>
          <w:p w14:paraId="34006F0F" w14:textId="66CB1AC4" w:rsidR="00924965" w:rsidRDefault="00924965">
            <w:pPr>
              <w:tabs>
                <w:tab w:val="left" w:pos="3294"/>
              </w:tabs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Partenaire :</w:t>
            </w:r>
          </w:p>
          <w:p w14:paraId="18CEC5B8" w14:textId="4AE70353" w:rsidR="00924965" w:rsidRDefault="00924965">
            <w:pPr>
              <w:tabs>
                <w:tab w:val="left" w:pos="3294"/>
              </w:tabs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Sexe :</w:t>
            </w:r>
          </w:p>
          <w:p w14:paraId="1B777034" w14:textId="584FA975" w:rsidR="00924965" w:rsidRDefault="00924965">
            <w:pPr>
              <w:tabs>
                <w:tab w:val="left" w:pos="3294"/>
              </w:tabs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N° de licence :</w:t>
            </w:r>
          </w:p>
          <w:p w14:paraId="0324D968" w14:textId="686B54D1" w:rsidR="00924965" w:rsidRDefault="00924965">
            <w:pPr>
              <w:tabs>
                <w:tab w:val="left" w:pos="3294"/>
              </w:tabs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Tableau :</w:t>
            </w:r>
          </w:p>
          <w:p w14:paraId="78A1BA07" w14:textId="547A2D11" w:rsidR="00924965" w:rsidRDefault="00924965">
            <w:pPr>
              <w:tabs>
                <w:tab w:val="left" w:pos="3294"/>
              </w:tabs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Classement :</w:t>
            </w:r>
          </w:p>
          <w:p w14:paraId="7ED9F35F" w14:textId="511D63B9" w:rsidR="00924965" w:rsidRDefault="00924965">
            <w:pPr>
              <w:tabs>
                <w:tab w:val="left" w:pos="3294"/>
              </w:tabs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Club :</w:t>
            </w:r>
          </w:p>
          <w:p w14:paraId="0A5A7F86" w14:textId="6EEFDBD5" w:rsidR="00924965" w:rsidRDefault="00924965">
            <w:pPr>
              <w:tabs>
                <w:tab w:val="left" w:pos="3294"/>
              </w:tabs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Tél. : </w:t>
            </w:r>
          </w:p>
          <w:p w14:paraId="4CDADC78" w14:textId="05560C2A" w:rsidR="00924965" w:rsidRPr="00924965" w:rsidRDefault="00924965" w:rsidP="00924965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Mail : </w:t>
            </w:r>
          </w:p>
        </w:tc>
      </w:tr>
    </w:tbl>
    <w:p w14:paraId="329F9275" w14:textId="77777777" w:rsidR="0065097B" w:rsidRDefault="0065097B">
      <w:pPr>
        <w:ind w:left="0" w:hanging="2"/>
        <w:jc w:val="both"/>
        <w:rPr>
          <w:rFonts w:ascii="Calibri" w:eastAsia="Calibri" w:hAnsi="Calibri" w:cs="Calibri"/>
        </w:rPr>
      </w:pPr>
    </w:p>
    <w:p w14:paraId="2EC25F15" w14:textId="3E5A7098" w:rsidR="0065097B" w:rsidRDefault="00000000" w:rsidP="00924965">
      <w:pPr>
        <w:ind w:leftChars="0" w:left="0" w:firstLineChars="0" w:firstLine="0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Chèque </w:t>
      </w:r>
      <w:r w:rsidR="00924965">
        <w:rPr>
          <w:rFonts w:ascii="Calibri" w:eastAsia="Calibri" w:hAnsi="Calibri" w:cs="Calibri"/>
          <w:sz w:val="24"/>
        </w:rPr>
        <w:t xml:space="preserve">de </w:t>
      </w:r>
      <w:r w:rsidR="00924965" w:rsidRPr="00924965">
        <w:rPr>
          <w:rFonts w:ascii="Calibri" w:eastAsia="Calibri" w:hAnsi="Calibri" w:cs="Calibri"/>
          <w:b/>
          <w:bCs/>
          <w:sz w:val="24"/>
        </w:rPr>
        <w:t>11.00 €</w:t>
      </w:r>
      <w:r w:rsidR="00924965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à l’ordre du SC Le Rheu Badminton.</w:t>
      </w:r>
    </w:p>
    <w:p w14:paraId="71C67487" w14:textId="77777777" w:rsidR="0065097B" w:rsidRDefault="0065097B">
      <w:pPr>
        <w:ind w:left="0" w:hanging="2"/>
        <w:jc w:val="both"/>
        <w:rPr>
          <w:rFonts w:ascii="Calibri" w:eastAsia="Calibri" w:hAnsi="Calibri" w:cs="Calibri"/>
          <w:sz w:val="16"/>
          <w:szCs w:val="16"/>
        </w:rPr>
      </w:pPr>
    </w:p>
    <w:p w14:paraId="4962A56E" w14:textId="2534F461" w:rsidR="0065097B" w:rsidRDefault="00000000" w:rsidP="00A53B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Feuille d’inscription à retourner pour le </w:t>
      </w:r>
      <w:r w:rsidR="00A53BF2">
        <w:rPr>
          <w:rFonts w:ascii="Calibri" w:eastAsia="Calibri" w:hAnsi="Calibri" w:cs="Calibri"/>
          <w:color w:val="000000"/>
          <w:sz w:val="24"/>
        </w:rPr>
        <w:t>d</w:t>
      </w:r>
      <w:r>
        <w:rPr>
          <w:rFonts w:ascii="Calibri" w:eastAsia="Calibri" w:hAnsi="Calibri" w:cs="Calibri"/>
          <w:color w:val="000000"/>
          <w:sz w:val="24"/>
        </w:rPr>
        <w:t xml:space="preserve">imanche </w:t>
      </w:r>
      <w:r w:rsidR="00A53BF2">
        <w:rPr>
          <w:rFonts w:ascii="Calibri" w:eastAsia="Calibri" w:hAnsi="Calibri" w:cs="Calibri"/>
          <w:color w:val="000000"/>
          <w:sz w:val="24"/>
        </w:rPr>
        <w:t>22</w:t>
      </w:r>
      <w:r>
        <w:rPr>
          <w:rFonts w:ascii="Calibri" w:eastAsia="Calibri" w:hAnsi="Calibri" w:cs="Calibri"/>
          <w:color w:val="000000"/>
          <w:sz w:val="24"/>
        </w:rPr>
        <w:t xml:space="preserve"> </w:t>
      </w:r>
      <w:r w:rsidR="00A53BF2">
        <w:rPr>
          <w:rFonts w:ascii="Calibri" w:eastAsia="Calibri" w:hAnsi="Calibri" w:cs="Calibri"/>
          <w:color w:val="000000"/>
          <w:sz w:val="24"/>
        </w:rPr>
        <w:t>janvier</w:t>
      </w:r>
      <w:r>
        <w:rPr>
          <w:rFonts w:ascii="Calibri" w:eastAsia="Calibri" w:hAnsi="Calibri" w:cs="Calibri"/>
          <w:color w:val="000000"/>
          <w:sz w:val="24"/>
        </w:rPr>
        <w:t xml:space="preserve"> 20</w:t>
      </w:r>
      <w:r w:rsidR="00A53BF2">
        <w:rPr>
          <w:rFonts w:ascii="Calibri" w:eastAsia="Calibri" w:hAnsi="Calibri" w:cs="Calibri"/>
          <w:color w:val="000000"/>
          <w:sz w:val="24"/>
        </w:rPr>
        <w:t>23</w:t>
      </w:r>
      <w:r>
        <w:rPr>
          <w:rFonts w:ascii="Calibri" w:eastAsia="Calibri" w:hAnsi="Calibri" w:cs="Calibri"/>
          <w:color w:val="000000"/>
          <w:sz w:val="24"/>
        </w:rPr>
        <w:t xml:space="preserve"> au plus tard :</w:t>
      </w:r>
    </w:p>
    <w:p w14:paraId="6871423A" w14:textId="66F6A659" w:rsidR="0065097B" w:rsidRDefault="00000000" w:rsidP="009249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Par courrier à : Section Badminton Sporting Club Le Rheu, Ferme des Freslons, 35650 Le Rheu</w:t>
      </w:r>
    </w:p>
    <w:sectPr w:rsidR="0065097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133" w:bottom="1418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8443D" w14:textId="77777777" w:rsidR="00441321" w:rsidRDefault="00441321">
      <w:pPr>
        <w:spacing w:line="240" w:lineRule="auto"/>
        <w:ind w:left="0" w:hanging="2"/>
      </w:pPr>
      <w:r>
        <w:separator/>
      </w:r>
    </w:p>
  </w:endnote>
  <w:endnote w:type="continuationSeparator" w:id="0">
    <w:p w14:paraId="7ABB419E" w14:textId="77777777" w:rsidR="00441321" w:rsidRDefault="0044132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7AC94" w14:textId="77777777" w:rsidR="00E07A82" w:rsidRDefault="00E07A82">
    <w:pPr>
      <w:pStyle w:val="Pieddepag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CD5A1" w14:textId="6C5145B6" w:rsidR="0065097B" w:rsidRDefault="000060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Cs w:val="20"/>
      </w:rPr>
    </w:pPr>
    <w:r>
      <w:rPr>
        <w:noProof/>
        <w:color w:val="000000"/>
        <w:szCs w:val="20"/>
      </w:rPr>
      <w:drawing>
        <wp:anchor distT="0" distB="0" distL="114300" distR="114300" simplePos="0" relativeHeight="251665408" behindDoc="0" locked="0" layoutInCell="1" allowOverlap="1" wp14:anchorId="4530B355" wp14:editId="5B8F0725">
          <wp:simplePos x="0" y="0"/>
          <wp:positionH relativeFrom="rightMargin">
            <wp:posOffset>-129540</wp:posOffset>
          </wp:positionH>
          <wp:positionV relativeFrom="paragraph">
            <wp:posOffset>-130175</wp:posOffset>
          </wp:positionV>
          <wp:extent cx="548640" cy="548640"/>
          <wp:effectExtent l="0" t="0" r="3810" b="381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szCs w:val="20"/>
      </w:rPr>
      <w:drawing>
        <wp:anchor distT="0" distB="0" distL="114300" distR="114300" simplePos="0" relativeHeight="251664384" behindDoc="0" locked="0" layoutInCell="1" allowOverlap="1" wp14:anchorId="48ACAB02" wp14:editId="1433ACE5">
          <wp:simplePos x="0" y="0"/>
          <wp:positionH relativeFrom="column">
            <wp:posOffset>5010150</wp:posOffset>
          </wp:positionH>
          <wp:positionV relativeFrom="paragraph">
            <wp:posOffset>-635</wp:posOffset>
          </wp:positionV>
          <wp:extent cx="838200" cy="250825"/>
          <wp:effectExtent l="0" t="0" r="0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63" t="39285" r="12363" b="38187"/>
                  <a:stretch/>
                </pic:blipFill>
                <pic:spPr bwMode="auto">
                  <a:xfrm>
                    <a:off x="0" y="0"/>
                    <a:ext cx="838200" cy="250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szCs w:val="20"/>
      </w:rPr>
      <w:drawing>
        <wp:anchor distT="0" distB="0" distL="114300" distR="114300" simplePos="0" relativeHeight="251663360" behindDoc="0" locked="0" layoutInCell="1" allowOverlap="1" wp14:anchorId="765DB7D3" wp14:editId="6AA9EC7C">
          <wp:simplePos x="0" y="0"/>
          <wp:positionH relativeFrom="column">
            <wp:posOffset>3829050</wp:posOffset>
          </wp:positionH>
          <wp:positionV relativeFrom="paragraph">
            <wp:posOffset>-92075</wp:posOffset>
          </wp:positionV>
          <wp:extent cx="1104900" cy="411480"/>
          <wp:effectExtent l="0" t="0" r="0" b="762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szCs w:val="20"/>
      </w:rPr>
      <w:drawing>
        <wp:anchor distT="0" distB="0" distL="114300" distR="114300" simplePos="0" relativeHeight="251662336" behindDoc="0" locked="0" layoutInCell="1" allowOverlap="1" wp14:anchorId="3988648C" wp14:editId="6F613EDE">
          <wp:simplePos x="0" y="0"/>
          <wp:positionH relativeFrom="column">
            <wp:posOffset>2586990</wp:posOffset>
          </wp:positionH>
          <wp:positionV relativeFrom="paragraph">
            <wp:posOffset>-43815</wp:posOffset>
          </wp:positionV>
          <wp:extent cx="1173480" cy="285115"/>
          <wp:effectExtent l="0" t="0" r="7620" b="63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61" t="8257" r="2740" b="7798"/>
                  <a:stretch/>
                </pic:blipFill>
                <pic:spPr bwMode="auto">
                  <a:xfrm>
                    <a:off x="0" y="0"/>
                    <a:ext cx="1173480" cy="285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szCs w:val="20"/>
      </w:rPr>
      <w:drawing>
        <wp:anchor distT="0" distB="0" distL="114300" distR="114300" simplePos="0" relativeHeight="251661312" behindDoc="0" locked="0" layoutInCell="1" allowOverlap="1" wp14:anchorId="75D6F536" wp14:editId="2B54BB73">
          <wp:simplePos x="0" y="0"/>
          <wp:positionH relativeFrom="column">
            <wp:posOffset>1703070</wp:posOffset>
          </wp:positionH>
          <wp:positionV relativeFrom="paragraph">
            <wp:posOffset>-200660</wp:posOffset>
          </wp:positionV>
          <wp:extent cx="805815" cy="608330"/>
          <wp:effectExtent l="0" t="0" r="0" b="127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815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szCs w:val="20"/>
      </w:rPr>
      <w:drawing>
        <wp:anchor distT="0" distB="0" distL="114300" distR="114300" simplePos="0" relativeHeight="251660288" behindDoc="0" locked="0" layoutInCell="1" allowOverlap="1" wp14:anchorId="258DBD29" wp14:editId="5B77A5D5">
          <wp:simplePos x="0" y="0"/>
          <wp:positionH relativeFrom="column">
            <wp:posOffset>758190</wp:posOffset>
          </wp:positionH>
          <wp:positionV relativeFrom="paragraph">
            <wp:posOffset>-110490</wp:posOffset>
          </wp:positionV>
          <wp:extent cx="838200" cy="40894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C4E5C2D" wp14:editId="4F6F0E94">
          <wp:simplePos x="0" y="0"/>
          <wp:positionH relativeFrom="margin">
            <wp:posOffset>-552450</wp:posOffset>
          </wp:positionH>
          <wp:positionV relativeFrom="paragraph">
            <wp:posOffset>-187325</wp:posOffset>
          </wp:positionV>
          <wp:extent cx="1242060" cy="589098"/>
          <wp:effectExtent l="0" t="0" r="0" b="1905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7"/>
                  <a:srcRect r="79135"/>
                  <a:stretch/>
                </pic:blipFill>
                <pic:spPr bwMode="auto">
                  <a:xfrm>
                    <a:off x="0" y="0"/>
                    <a:ext cx="1242060" cy="5890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E3B7E" w14:textId="77777777" w:rsidR="00E07A82" w:rsidRDefault="00E07A82">
    <w:pPr>
      <w:pStyle w:val="Pieddepage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3827F" w14:textId="77777777" w:rsidR="00441321" w:rsidRDefault="00441321">
      <w:pPr>
        <w:spacing w:line="240" w:lineRule="auto"/>
        <w:ind w:left="0" w:hanging="2"/>
      </w:pPr>
      <w:r>
        <w:separator/>
      </w:r>
    </w:p>
  </w:footnote>
  <w:footnote w:type="continuationSeparator" w:id="0">
    <w:p w14:paraId="4C20A24C" w14:textId="77777777" w:rsidR="00441321" w:rsidRDefault="0044132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0F192" w14:textId="77777777" w:rsidR="00E07A82" w:rsidRDefault="00E07A82">
    <w:pPr>
      <w:pStyle w:val="En-tt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6E5C6" w14:textId="77777777" w:rsidR="006509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10FAC76" wp14:editId="30210BB1">
          <wp:simplePos x="0" y="0"/>
          <wp:positionH relativeFrom="page">
            <wp:align>right</wp:align>
          </wp:positionH>
          <wp:positionV relativeFrom="paragraph">
            <wp:posOffset>-277495</wp:posOffset>
          </wp:positionV>
          <wp:extent cx="7560310" cy="889000"/>
          <wp:effectExtent l="0" t="0" r="2540" b="635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9E972" w14:textId="77777777" w:rsidR="00E07A82" w:rsidRDefault="00E07A82">
    <w:pPr>
      <w:pStyle w:val="En-tt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705139"/>
    <w:multiLevelType w:val="multilevel"/>
    <w:tmpl w:val="92FEB83A"/>
    <w:lvl w:ilvl="0">
      <w:start w:val="1"/>
      <w:numFmt w:val="bullet"/>
      <w:lvlText w:val="o"/>
      <w:lvlJc w:val="left"/>
      <w:pPr>
        <w:ind w:left="4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9402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97B"/>
    <w:rsid w:val="0000607A"/>
    <w:rsid w:val="00441321"/>
    <w:rsid w:val="00645412"/>
    <w:rsid w:val="0065097B"/>
    <w:rsid w:val="007C4D71"/>
    <w:rsid w:val="00924965"/>
    <w:rsid w:val="00A056A0"/>
    <w:rsid w:val="00A05BEC"/>
    <w:rsid w:val="00A23D5B"/>
    <w:rsid w:val="00A248D1"/>
    <w:rsid w:val="00A53BF2"/>
    <w:rsid w:val="00A6299C"/>
    <w:rsid w:val="00B52DF7"/>
    <w:rsid w:val="00C64B91"/>
    <w:rsid w:val="00E07A82"/>
    <w:rsid w:val="00EB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1582E"/>
  <w15:docId w15:val="{2DF65A08-D26E-4F99-957E-FD201D044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="Comic Sans MS" w:hAnsi="Comic Sans MS" w:cs="Comic Sans MS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</w:rPr>
  </w:style>
  <w:style w:type="paragraph" w:styleId="Titre1">
    <w:name w:val="heading 1"/>
    <w:basedOn w:val="Normal"/>
    <w:next w:val="Normal"/>
    <w:uiPriority w:val="9"/>
    <w:qFormat/>
    <w:pPr>
      <w:keepNext/>
      <w:tabs>
        <w:tab w:val="left" w:pos="1985"/>
        <w:tab w:val="left" w:pos="5670"/>
      </w:tabs>
    </w:pPr>
    <w:rPr>
      <w:sz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tabs>
        <w:tab w:val="left" w:pos="1985"/>
        <w:tab w:val="left" w:pos="5670"/>
      </w:tabs>
      <w:jc w:val="center"/>
      <w:outlineLvl w:val="1"/>
    </w:pPr>
    <w:rPr>
      <w:b/>
      <w:bCs/>
      <w:sz w:val="40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tabs>
        <w:tab w:val="left" w:pos="1985"/>
        <w:tab w:val="left" w:pos="5670"/>
      </w:tabs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tabs>
        <w:tab w:val="left" w:pos="1985"/>
        <w:tab w:val="left" w:pos="5670"/>
      </w:tabs>
      <w:outlineLvl w:val="3"/>
    </w:pPr>
    <w:rPr>
      <w:sz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985"/>
        <w:tab w:val="left" w:pos="5670"/>
      </w:tabs>
      <w:jc w:val="center"/>
      <w:outlineLvl w:val="4"/>
    </w:pPr>
    <w:rPr>
      <w:b/>
      <w:bCs/>
      <w:caps/>
      <w:sz w:val="40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tabs>
        <w:tab w:val="left" w:pos="1985"/>
        <w:tab w:val="left" w:pos="5670"/>
      </w:tabs>
      <w:jc w:val="center"/>
      <w:outlineLvl w:val="5"/>
    </w:pPr>
    <w:rPr>
      <w:b/>
      <w:bCs/>
      <w:caps/>
    </w:rPr>
  </w:style>
  <w:style w:type="paragraph" w:styleId="Titre7">
    <w:name w:val="heading 7"/>
    <w:basedOn w:val="Normal"/>
    <w:next w:val="Normal"/>
    <w:pPr>
      <w:keepNext/>
      <w:outlineLvl w:val="6"/>
    </w:pPr>
    <w:rPr>
      <w:b/>
      <w:bCs/>
    </w:rPr>
  </w:style>
  <w:style w:type="paragraph" w:styleId="Titre8">
    <w:name w:val="heading 8"/>
    <w:basedOn w:val="Normal"/>
    <w:next w:val="Normal"/>
    <w:pPr>
      <w:keepNext/>
      <w:jc w:val="center"/>
      <w:outlineLvl w:val="7"/>
    </w:pPr>
    <w:rPr>
      <w:b/>
      <w:sz w:val="14"/>
    </w:rPr>
  </w:style>
  <w:style w:type="paragraph" w:styleId="Titre9">
    <w:name w:val="heading 9"/>
    <w:basedOn w:val="Normal"/>
    <w:next w:val="Normal"/>
    <w:pPr>
      <w:keepNext/>
      <w:tabs>
        <w:tab w:val="left" w:pos="1985"/>
        <w:tab w:val="left" w:pos="5670"/>
      </w:tabs>
      <w:jc w:val="right"/>
      <w:outlineLvl w:val="8"/>
    </w:pPr>
    <w:rPr>
      <w:b/>
      <w:cap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sdetexte">
    <w:name w:val="Body Text"/>
    <w:basedOn w:val="Normal"/>
    <w:pPr>
      <w:tabs>
        <w:tab w:val="left" w:pos="1985"/>
        <w:tab w:val="left" w:pos="5670"/>
      </w:tabs>
    </w:pPr>
    <w:rPr>
      <w:sz w:val="24"/>
    </w:rPr>
  </w:style>
  <w:style w:type="paragraph" w:styleId="Corpsdetexte2">
    <w:name w:val="Body Text 2"/>
    <w:basedOn w:val="Normal"/>
    <w:pPr>
      <w:tabs>
        <w:tab w:val="left" w:pos="1985"/>
        <w:tab w:val="left" w:pos="5670"/>
      </w:tabs>
      <w:jc w:val="both"/>
    </w:pPr>
    <w:rPr>
      <w:sz w:val="24"/>
    </w:rPr>
  </w:style>
  <w:style w:type="paragraph" w:styleId="Corpsdetexte3">
    <w:name w:val="Body Text 3"/>
    <w:basedOn w:val="Normal"/>
    <w:rPr>
      <w:sz w:val="32"/>
    </w:rPr>
  </w:style>
  <w:style w:type="character" w:styleId="Lienhypertext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Style1">
    <w:name w:val="Style1"/>
    <w:basedOn w:val="Normal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Times New Roman" w:hAnsi="Times New Roman"/>
      <w:sz w:val="24"/>
      <w:szCs w:val="20"/>
    </w:rPr>
  </w:style>
  <w:style w:type="character" w:customStyle="1" w:styleId="apple-converted-space">
    <w:name w:val="apple-converted-space"/>
    <w:basedOn w:val="Policepardfaut"/>
    <w:rPr>
      <w:w w:val="100"/>
      <w:position w:val="-1"/>
      <w:effect w:val="none"/>
      <w:vertAlign w:val="baseline"/>
      <w:cs w:val="0"/>
      <w:em w:val="none"/>
    </w:rPr>
  </w:style>
  <w:style w:type="paragraph" w:styleId="En-tte">
    <w:name w:val="header"/>
    <w:basedOn w:val="Normal"/>
    <w:qFormat/>
    <w:pPr>
      <w:tabs>
        <w:tab w:val="center" w:pos="4536"/>
        <w:tab w:val="right" w:pos="9072"/>
      </w:tabs>
    </w:pPr>
  </w:style>
  <w:style w:type="character" w:customStyle="1" w:styleId="En-tteCar">
    <w:name w:val="En-tête Car"/>
    <w:rPr>
      <w:rFonts w:ascii="Comic Sans MS" w:hAnsi="Comic Sans MS"/>
      <w:w w:val="100"/>
      <w:position w:val="-1"/>
      <w:szCs w:val="24"/>
      <w:effect w:val="none"/>
      <w:vertAlign w:val="baseline"/>
      <w:cs w:val="0"/>
      <w:em w:val="none"/>
    </w:rPr>
  </w:style>
  <w:style w:type="paragraph" w:styleId="Pieddepage">
    <w:name w:val="footer"/>
    <w:basedOn w:val="Normal"/>
    <w:qFormat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rPr>
      <w:rFonts w:ascii="Comic Sans MS" w:hAnsi="Comic Sans MS"/>
      <w:w w:val="100"/>
      <w:position w:val="-1"/>
      <w:szCs w:val="24"/>
      <w:effect w:val="none"/>
      <w:vertAlign w:val="baseline"/>
      <w:cs w:val="0"/>
      <w:em w:val="non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d.sclerheu@gmail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clerheubadminton.wordpress.com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d.sclerheu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sclerheubadminton.wordpress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clerheubadminton.wordpress.com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w8yyXWZr4/fixEx+zG+BGMy1tQ==">AMUW2mVNQkZKZAmBe9aLD/aJeMTaDYQ8yKywn5vuIbtpzUllHSd9Q4IU3hLQAh4ILW56nqpy2wxkkoLUnHB13WCsB7x+gISiKVTjSRM69P+5tSo09Ky75kCmAyfpglqrPt/mAXHXo+ej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2</Pages>
  <Words>338</Words>
  <Characters>1862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36</vt:i4>
      </vt:variant>
    </vt:vector>
  </HeadingPairs>
  <TitlesOfParts>
    <vt:vector size="37" baseType="lpstr">
      <vt:lpstr/>
      <vt:lpstr>Tournoi de Doubles Séniors</vt:lpstr>
      <vt:lpstr>bad.sclerheu@gmail.com</vt:lpstr>
      <vt:lpstr>https://sclerheubadminton.wordpress.com/</vt:lpstr>
      <vt:lpstr/>
      <vt:lpstr>INVITATION AU</vt:lpstr>
      <vt:lpstr>Tournoi Départemental Sénior</vt:lpstr>
      <vt:lpstr>Doubles Dames, Doubles Hommes et Double Mixte Promotion P10-11-12</vt:lpstr>
      <vt:lpstr>N  autorisation : 22.BRET.35/TI.D./009</vt:lpstr>
      <vt:lpstr>Dimanche 29 janvier 2023</vt:lpstr>
      <vt:lpstr>Salle 1 COSEC LE RHEU</vt:lpstr>
      <vt:lpstr>Référent : Rozenn CAILLAREC. Inscription : 11.00 € par joueur.</vt:lpstr>
      <vt:lpstr>Limitation des inscriptions à 96 joueurs. Aucune inscription ne sera prise par t</vt:lpstr>
      <vt:lpstr>Le comité d’organisation se réserve le droit de clore les inscriptions avant la </vt:lpstr>
      <vt:lpstr>La nombre de tableau est limité à 1.</vt:lpstr>
      <vt:lpstr>Téléphone sur place: Rozenn CAILLAREC 0668847667</vt:lpstr>
      <vt:lpstr>Restauration sur place : sandwichs, boissons chaudes et fraîches, crêpes, friand</vt:lpstr>
      <vt:lpstr>Volants: Yonex MAVIS 2000 fournis par les organisateurs. </vt:lpstr>
      <vt:lpstr>Récompenses : Lots divers.</vt:lpstr>
      <vt:lpstr>Accueil et pointage à 8 h 30 à salle 1 du COSEC Le Rheu. Début des matchs à 9 h </vt:lpstr>
      <vt:lpstr>Tous les renseignements utiles à l'évolution des inscriptions seront mises en li</vt:lpstr>
      <vt:lpstr/>
      <vt:lpstr/>
      <vt:lpstr/>
      <vt:lpstr/>
      <vt:lpstr/>
      <vt:lpstr>FEUILLE D’INSCRIPTION </vt:lpstr>
      <vt:lpstr>Tournoi de Doubles Séniors </vt:lpstr>
      <vt:lpstr>Séries : P10-P11-P12</vt:lpstr>
      <vt:lpstr>bad.sclerheu@gmail.com</vt:lpstr>
      <vt:lpstr>https://sclerheubadminton.wordpress.com/</vt:lpstr>
      <vt:lpstr>Rozenn CAILLAREC   -   Tél. : 0668847667</vt:lpstr>
      <vt:lpstr/>
      <vt:lpstr>Nombre d’inscrits : …….. x 11.00 € = ………€ Chèque à l’ordre du SC Le Rheu Badmint</vt:lpstr>
      <vt:lpstr/>
      <vt:lpstr>Feuille d’inscription à retourner pour le dimanche 22 janvier 2023 au plus tard </vt:lpstr>
      <vt:lpstr>Par courrier à : Section Badminton Sporting Club Le Rheu, Ferme des Freslons, 35</vt:lpstr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Rozenn CAILLAREC</cp:lastModifiedBy>
  <cp:revision>7</cp:revision>
  <dcterms:created xsi:type="dcterms:W3CDTF">2017-03-20T18:48:00Z</dcterms:created>
  <dcterms:modified xsi:type="dcterms:W3CDTF">2023-01-06T12:31:00Z</dcterms:modified>
</cp:coreProperties>
</file>